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D03C2" w14:textId="77777777" w:rsidR="00197DF6" w:rsidRPr="001C723E" w:rsidRDefault="003212F6" w:rsidP="00C02A17">
      <w:pPr>
        <w:jc w:val="center"/>
        <w:rPr>
          <w:rFonts w:ascii="Arial" w:hAnsi="Arial" w:cs="Arial"/>
          <w:b/>
          <w:sz w:val="28"/>
          <w:u w:val="single"/>
        </w:rPr>
      </w:pPr>
      <w:r w:rsidRPr="001C723E">
        <w:rPr>
          <w:rFonts w:ascii="Arial" w:hAnsi="Arial" w:cs="Arial"/>
          <w:b/>
          <w:sz w:val="28"/>
          <w:u w:val="single"/>
        </w:rPr>
        <w:t>HPV-Impfung – Fluch oder Segen?</w:t>
      </w:r>
    </w:p>
    <w:p w14:paraId="5835E139" w14:textId="77777777" w:rsidR="00F96432" w:rsidRPr="001C723E" w:rsidRDefault="001C723E" w:rsidP="001C723E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Arial" w:hAnsi="Arial" w:cs="Arial"/>
          <w:sz w:val="24"/>
        </w:rPr>
      </w:pPr>
      <w:r w:rsidRPr="001C723E">
        <w:rPr>
          <w:rFonts w:ascii="Arial" w:hAnsi="Arial" w:cs="Arial"/>
          <w:sz w:val="24"/>
        </w:rPr>
        <w:t>Informationen für die Ärztin</w:t>
      </w:r>
      <w:r>
        <w:rPr>
          <w:rFonts w:ascii="Arial" w:hAnsi="Arial" w:cs="Arial"/>
          <w:sz w:val="24"/>
        </w:rPr>
        <w:t xml:space="preserve"> und den Vertreter des Impfstoffherstellers</w:t>
      </w:r>
    </w:p>
    <w:p w14:paraId="3D9F51C7" w14:textId="77777777" w:rsidR="00962721" w:rsidRDefault="00962721" w:rsidP="001C723E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de-DE"/>
        </w:rPr>
      </w:pPr>
    </w:p>
    <w:p w14:paraId="3DE873B8" w14:textId="5239E32E" w:rsidR="00962721" w:rsidRDefault="00962721" w:rsidP="001C723E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de-DE"/>
        </w:rPr>
        <w:t xml:space="preserve">Die für diese Rolle notwendigen Informationen zu den </w:t>
      </w:r>
      <w:r w:rsidRPr="007F6F78">
        <w:rPr>
          <w:rFonts w:ascii="Arial" w:eastAsia="Times New Roman" w:hAnsi="Arial" w:cs="Arial"/>
          <w:b/>
          <w:bCs/>
          <w:kern w:val="36"/>
          <w:sz w:val="24"/>
          <w:szCs w:val="24"/>
          <w:lang w:eastAsia="de-DE"/>
        </w:rPr>
        <w:t>häufigsten Einwänden gegen das Impfen</w:t>
      </w: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de-DE"/>
        </w:rPr>
        <w:t xml:space="preserve"> finden Sie hier:</w:t>
      </w:r>
    </w:p>
    <w:p w14:paraId="3E1D37ED" w14:textId="77777777" w:rsidR="001C723E" w:rsidRDefault="001C723E" w:rsidP="001C723E">
      <w:pPr>
        <w:pStyle w:val="Listenabsatz"/>
        <w:spacing w:after="0" w:line="240" w:lineRule="auto"/>
        <w:ind w:left="0"/>
        <w:rPr>
          <w:rFonts w:ascii="Arial" w:hAnsi="Arial" w:cs="Arial"/>
        </w:rPr>
      </w:pPr>
    </w:p>
    <w:p w14:paraId="01F7520C" w14:textId="77777777" w:rsidR="00E7761B" w:rsidRDefault="00E7761B" w:rsidP="001C723E">
      <w:pPr>
        <w:pStyle w:val="Listenabsatz"/>
        <w:spacing w:after="0" w:line="240" w:lineRule="auto"/>
        <w:ind w:left="0"/>
        <w:rPr>
          <w:rFonts w:ascii="Arial" w:hAnsi="Arial" w:cs="Arial"/>
        </w:rPr>
      </w:pPr>
    </w:p>
    <w:p w14:paraId="08134CC3" w14:textId="11CD4464" w:rsidR="00E7761B" w:rsidRPr="001C723E" w:rsidRDefault="00962721" w:rsidP="001C723E">
      <w:pPr>
        <w:pStyle w:val="Listenabsatz"/>
        <w:spacing w:after="0" w:line="240" w:lineRule="auto"/>
        <w:ind w:left="0"/>
        <w:rPr>
          <w:rFonts w:ascii="Arial" w:hAnsi="Arial" w:cs="Arial"/>
        </w:rPr>
      </w:pPr>
      <w:hyperlink r:id="rId12" w:history="1">
        <w:r w:rsidR="00E7761B" w:rsidRPr="00844E6F">
          <w:rPr>
            <w:rStyle w:val="Hyperlink"/>
            <w:rFonts w:ascii="Arial" w:hAnsi="Arial" w:cs="Arial"/>
          </w:rPr>
          <w:t>https://www.rki.de/DE/Content/Infekt/Impfen/Bedeutung/Schutzimpfungen_20_Einwaende.html</w:t>
        </w:r>
      </w:hyperlink>
      <w:r w:rsidR="00E7761B">
        <w:rPr>
          <w:rFonts w:ascii="Arial" w:hAnsi="Arial" w:cs="Arial"/>
        </w:rPr>
        <w:t xml:space="preserve"> (17.08.2020)</w:t>
      </w:r>
      <w:bookmarkStart w:id="0" w:name="_GoBack"/>
      <w:bookmarkEnd w:id="0"/>
    </w:p>
    <w:sectPr w:rsidR="00E7761B" w:rsidRPr="001C723E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EA5CF" w14:textId="77777777" w:rsidR="00CE1D9F" w:rsidRDefault="00CE1D9F" w:rsidP="00C02A17">
      <w:pPr>
        <w:spacing w:after="0" w:line="240" w:lineRule="auto"/>
      </w:pPr>
      <w:r>
        <w:separator/>
      </w:r>
    </w:p>
  </w:endnote>
  <w:endnote w:type="continuationSeparator" w:id="0">
    <w:p w14:paraId="13A9CB69" w14:textId="77777777" w:rsidR="00CE1D9F" w:rsidRDefault="00CE1D9F" w:rsidP="00C0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4835F" w14:textId="77777777" w:rsidR="00CE1D9F" w:rsidRDefault="00CE1D9F" w:rsidP="00C02A17">
      <w:pPr>
        <w:spacing w:after="0" w:line="240" w:lineRule="auto"/>
      </w:pPr>
      <w:r>
        <w:separator/>
      </w:r>
    </w:p>
  </w:footnote>
  <w:footnote w:type="continuationSeparator" w:id="0">
    <w:p w14:paraId="77B130F8" w14:textId="77777777" w:rsidR="00CE1D9F" w:rsidRDefault="00CE1D9F" w:rsidP="00C02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E979C" w14:textId="77777777" w:rsidR="003557ED" w:rsidRDefault="003557ED" w:rsidP="003557ED">
    <w:pPr>
      <w:pStyle w:val="Kopfzeile"/>
      <w:pBdr>
        <w:bottom w:val="single" w:sz="4" w:space="1" w:color="auto"/>
      </w:pBdr>
    </w:pPr>
    <w:r>
      <w:t>Sondergebiete der Biowissenschaften</w:t>
    </w:r>
    <w:r>
      <w:tab/>
    </w:r>
    <w:r>
      <w:tab/>
      <w:t>BPE 7.8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63E3"/>
    <w:multiLevelType w:val="hybridMultilevel"/>
    <w:tmpl w:val="7BE46C2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E2F64"/>
    <w:multiLevelType w:val="hybridMultilevel"/>
    <w:tmpl w:val="777097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B1650"/>
    <w:multiLevelType w:val="multilevel"/>
    <w:tmpl w:val="853C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6F56EB"/>
    <w:multiLevelType w:val="hybridMultilevel"/>
    <w:tmpl w:val="CE46113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2148F5"/>
    <w:multiLevelType w:val="hybridMultilevel"/>
    <w:tmpl w:val="3324401C"/>
    <w:lvl w:ilvl="0" w:tplc="EA30E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DA6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A01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726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583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E477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3C58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8C7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E25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17"/>
    <w:rsid w:val="00097F9E"/>
    <w:rsid w:val="00181398"/>
    <w:rsid w:val="00197DF6"/>
    <w:rsid w:val="001C723E"/>
    <w:rsid w:val="001D66DC"/>
    <w:rsid w:val="002441DD"/>
    <w:rsid w:val="002B0357"/>
    <w:rsid w:val="003212F6"/>
    <w:rsid w:val="00334F6A"/>
    <w:rsid w:val="003557ED"/>
    <w:rsid w:val="003C727D"/>
    <w:rsid w:val="0041579B"/>
    <w:rsid w:val="004254E8"/>
    <w:rsid w:val="004A0F7D"/>
    <w:rsid w:val="00525B0B"/>
    <w:rsid w:val="00641BAD"/>
    <w:rsid w:val="006A4C1D"/>
    <w:rsid w:val="006B085C"/>
    <w:rsid w:val="0078634E"/>
    <w:rsid w:val="007B747D"/>
    <w:rsid w:val="007D4AC4"/>
    <w:rsid w:val="007F6F78"/>
    <w:rsid w:val="0083180C"/>
    <w:rsid w:val="008378AF"/>
    <w:rsid w:val="008D61EF"/>
    <w:rsid w:val="009466EC"/>
    <w:rsid w:val="00960DCD"/>
    <w:rsid w:val="00962721"/>
    <w:rsid w:val="009F0EEF"/>
    <w:rsid w:val="009F45B0"/>
    <w:rsid w:val="00AC2239"/>
    <w:rsid w:val="00AD2FE0"/>
    <w:rsid w:val="00AF5C70"/>
    <w:rsid w:val="00B05759"/>
    <w:rsid w:val="00C02A17"/>
    <w:rsid w:val="00C25259"/>
    <w:rsid w:val="00C5196F"/>
    <w:rsid w:val="00C633F7"/>
    <w:rsid w:val="00CE1D9F"/>
    <w:rsid w:val="00CF0A2A"/>
    <w:rsid w:val="00D81CBE"/>
    <w:rsid w:val="00D8532E"/>
    <w:rsid w:val="00E7761B"/>
    <w:rsid w:val="00F34451"/>
    <w:rsid w:val="00F71459"/>
    <w:rsid w:val="00F9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01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1C72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C723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02A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02A1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C02A17"/>
    <w:rPr>
      <w:vertAlign w:val="superscript"/>
    </w:rPr>
  </w:style>
  <w:style w:type="character" w:styleId="Hyperlink">
    <w:name w:val="Hyperlink"/>
    <w:uiPriority w:val="99"/>
    <w:unhideWhenUsed/>
    <w:rsid w:val="00CF0A2A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B0357"/>
    <w:pPr>
      <w:ind w:left="708"/>
    </w:pPr>
  </w:style>
  <w:style w:type="character" w:customStyle="1" w:styleId="berschrift1Zchn">
    <w:name w:val="Überschrift 1 Zchn"/>
    <w:link w:val="berschrift1"/>
    <w:uiPriority w:val="9"/>
    <w:rsid w:val="001C723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StandardWeb">
    <w:name w:val="Normal (Web)"/>
    <w:basedOn w:val="Standard"/>
    <w:uiPriority w:val="99"/>
    <w:semiHidden/>
    <w:unhideWhenUsed/>
    <w:rsid w:val="001C72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1C723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navtotop">
    <w:name w:val="navtotop"/>
    <w:basedOn w:val="Standard"/>
    <w:rsid w:val="001C72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Akronym">
    <w:name w:val="HTML Acronym"/>
    <w:uiPriority w:val="99"/>
    <w:semiHidden/>
    <w:unhideWhenUsed/>
    <w:rsid w:val="001C723E"/>
  </w:style>
  <w:style w:type="paragraph" w:styleId="Kopfzeile">
    <w:name w:val="header"/>
    <w:basedOn w:val="Standard"/>
    <w:link w:val="KopfzeileZchn"/>
    <w:uiPriority w:val="99"/>
    <w:unhideWhenUsed/>
    <w:rsid w:val="003557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557E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557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557ED"/>
    <w:rPr>
      <w:sz w:val="22"/>
      <w:szCs w:val="22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6272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1C72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C723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02A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02A1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C02A17"/>
    <w:rPr>
      <w:vertAlign w:val="superscript"/>
    </w:rPr>
  </w:style>
  <w:style w:type="character" w:styleId="Hyperlink">
    <w:name w:val="Hyperlink"/>
    <w:uiPriority w:val="99"/>
    <w:unhideWhenUsed/>
    <w:rsid w:val="00CF0A2A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B0357"/>
    <w:pPr>
      <w:ind w:left="708"/>
    </w:pPr>
  </w:style>
  <w:style w:type="character" w:customStyle="1" w:styleId="berschrift1Zchn">
    <w:name w:val="Überschrift 1 Zchn"/>
    <w:link w:val="berschrift1"/>
    <w:uiPriority w:val="9"/>
    <w:rsid w:val="001C723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StandardWeb">
    <w:name w:val="Normal (Web)"/>
    <w:basedOn w:val="Standard"/>
    <w:uiPriority w:val="99"/>
    <w:semiHidden/>
    <w:unhideWhenUsed/>
    <w:rsid w:val="001C72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2Zchn">
    <w:name w:val="Überschrift 2 Zchn"/>
    <w:link w:val="berschrift2"/>
    <w:uiPriority w:val="9"/>
    <w:semiHidden/>
    <w:rsid w:val="001C723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navtotop">
    <w:name w:val="navtotop"/>
    <w:basedOn w:val="Standard"/>
    <w:rsid w:val="001C72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Akronym">
    <w:name w:val="HTML Acronym"/>
    <w:uiPriority w:val="99"/>
    <w:semiHidden/>
    <w:unhideWhenUsed/>
    <w:rsid w:val="001C723E"/>
  </w:style>
  <w:style w:type="paragraph" w:styleId="Kopfzeile">
    <w:name w:val="header"/>
    <w:basedOn w:val="Standard"/>
    <w:link w:val="KopfzeileZchn"/>
    <w:uiPriority w:val="99"/>
    <w:unhideWhenUsed/>
    <w:rsid w:val="003557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557E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557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557ED"/>
    <w:rPr>
      <w:sz w:val="22"/>
      <w:szCs w:val="22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627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412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569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823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16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745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700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755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749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rki.de/DE/Content/Infekt/Impfen/Bedeutung/Schutzimpfungen_20_Einwaende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A729614C20B48B34993DBB7536A2C" ma:contentTypeVersion="" ma:contentTypeDescription="Ein neues Dokument erstellen." ma:contentTypeScope="" ma:versionID="be51e1f512e9fffa2724f862be2b0e5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25141-EB91-4801-97BD-A23BFC6A1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BF5742-5FCF-405E-B986-FD80D36993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749311-B731-42E2-83CE-4EC621F2859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55696b60-0389-45c2-bb8c-032517eb46a2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F5353C-259D-46A7-AC02-9C22460F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Links>
    <vt:vector size="6" baseType="variant">
      <vt:variant>
        <vt:i4>458756</vt:i4>
      </vt:variant>
      <vt:variant>
        <vt:i4>0</vt:i4>
      </vt:variant>
      <vt:variant>
        <vt:i4>0</vt:i4>
      </vt:variant>
      <vt:variant>
        <vt:i4>5</vt:i4>
      </vt:variant>
      <vt:variant>
        <vt:lpwstr>https://www.rki.de/DE/Content/Infekt/Impfen/Bedeutung/Schutzimpfungen_20_Einwaende.html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wiesloch@erthoeja.de</cp:lastModifiedBy>
  <cp:revision>4</cp:revision>
  <dcterms:created xsi:type="dcterms:W3CDTF">2021-02-02T10:45:00Z</dcterms:created>
  <dcterms:modified xsi:type="dcterms:W3CDTF">2021-02-22T08:46:00Z</dcterms:modified>
</cp:coreProperties>
</file>